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FF" w:rsidRPr="00091BFF" w:rsidRDefault="00091BFF" w:rsidP="00091BFF">
      <w:pPr>
        <w:bidi/>
        <w:rPr>
          <w:b/>
          <w:bCs/>
          <w:sz w:val="32"/>
          <w:szCs w:val="32"/>
          <w:lang w:bidi="fa-IR"/>
        </w:rPr>
      </w:pPr>
      <w:r w:rsidRPr="00091BFF">
        <w:rPr>
          <w:b/>
          <w:bCs/>
          <w:sz w:val="32"/>
          <w:szCs w:val="32"/>
          <w:rtl/>
        </w:rPr>
        <w:t>گزارش عملکرد شش ماهه اول 1404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Fonts w:hint="cs"/>
          <w:b/>
          <w:bCs/>
          <w:rtl/>
        </w:rPr>
        <w:t>درباره ما و سال تاسیس کتابخانه</w:t>
      </w:r>
      <w:r>
        <w:rPr>
          <w:rFonts w:hint="cs"/>
          <w:rtl/>
        </w:rPr>
        <w:t>:</w:t>
      </w:r>
      <w:r w:rsidRPr="00091BFF">
        <w:rPr>
          <w:rtl/>
        </w:rPr>
        <w:t>کتابخانه دانشکده دندانپزشکی در سال 1391به صورت ادغام با کتابخانه بیمارستان زنان زایمان شریعتی با انتقال تعداد</w:t>
      </w:r>
      <w:r w:rsidRPr="00091BFF">
        <w:rPr>
          <w:lang w:bidi="fa-IR"/>
        </w:rPr>
        <w:t>  622  </w:t>
      </w:r>
      <w:r w:rsidRPr="00091BFF">
        <w:rPr>
          <w:rtl/>
        </w:rPr>
        <w:t>جلد کتاب دندانپزشکی از محل کتابخانه مرکزی دانشگاه با شروع به کار کرد و به تدریج با افزایش فعالیت های آموزشی و پژوهشی دانشکده،کتابخانه نیز به تبع آن رشد یافت تا اینکه در سال 1395 با انتقال بیمارستان شریعتی و بازسازی کتابخانه دانشکده دندانپزشکی مستقل گردید</w:t>
      </w:r>
      <w:r w:rsidRPr="00091BFF">
        <w:rPr>
          <w:lang w:bidi="fa-IR"/>
        </w:rPr>
        <w:t>.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در حال حاضر با مساحتی حدود</w:t>
      </w:r>
      <w:r w:rsidRPr="00091BFF">
        <w:rPr>
          <w:lang w:bidi="fa-IR"/>
        </w:rPr>
        <w:t xml:space="preserve">  150 </w:t>
      </w:r>
      <w:r w:rsidRPr="00091BFF">
        <w:rPr>
          <w:rtl/>
        </w:rPr>
        <w:t>مترمربع در طبقه اول ساختمان اداری مشتمل بر دو سالن مطالعه با ظرفیت</w:t>
      </w:r>
      <w:r w:rsidRPr="00091BFF">
        <w:rPr>
          <w:lang w:bidi="fa-IR"/>
        </w:rPr>
        <w:t xml:space="preserve">  24 </w:t>
      </w:r>
      <w:r w:rsidRPr="00091BFF">
        <w:rPr>
          <w:rtl/>
        </w:rPr>
        <w:t>نفر،بخش امانت،مخزن و پایان نامه ها قرار دارد.این کتابخانه با دارا بودن سه دستگاه کامپیوتر دارای مرکز اینترنت می باشد</w:t>
      </w:r>
    </w:p>
    <w:p w:rsidR="00091BFF" w:rsidRPr="00091BFF" w:rsidRDefault="00091BFF" w:rsidP="00091BFF">
      <w:pPr>
        <w:bidi/>
        <w:rPr>
          <w:b/>
          <w:bCs/>
          <w:rtl/>
        </w:rPr>
      </w:pPr>
      <w:r w:rsidRPr="00091BFF">
        <w:rPr>
          <w:b/>
          <w:bCs/>
          <w:rtl/>
        </w:rPr>
        <w:t>فعالیت جدید: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ارائه خدمات به اساتید و دانشجویان در حیطه پایان نامه برای رفرنس دهی منابع و مقالات مربوط به پایان نامه به صورت غیر حضوری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سم پاشی کتابخانه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 </w:t>
      </w:r>
    </w:p>
    <w:p w:rsidR="00091BFF" w:rsidRPr="00091BFF" w:rsidRDefault="00091BFF" w:rsidP="00091BFF">
      <w:pPr>
        <w:bidi/>
        <w:rPr>
          <w:rFonts w:hint="cs"/>
          <w:b/>
          <w:bCs/>
          <w:rtl/>
        </w:rPr>
      </w:pPr>
      <w:r w:rsidRPr="00091BFF">
        <w:rPr>
          <w:b/>
          <w:bCs/>
          <w:rtl/>
        </w:rPr>
        <w:t>تعداد منابع چاپی</w:t>
      </w:r>
      <w:r w:rsidRPr="00091BFF">
        <w:rPr>
          <w:rFonts w:hint="cs"/>
          <w:b/>
          <w:bCs/>
          <w:rtl/>
        </w:rPr>
        <w:t>:</w:t>
      </w:r>
      <w:bookmarkStart w:id="0" w:name="_GoBack"/>
      <w:bookmarkEnd w:id="0"/>
    </w:p>
    <w:p w:rsidR="00091BFF" w:rsidRDefault="00091BFF" w:rsidP="00091BFF">
      <w:pPr>
        <w:bidi/>
        <w:rPr>
          <w:rtl/>
        </w:rPr>
      </w:pPr>
      <w:r w:rsidRPr="00091BFF">
        <w:rPr>
          <w:rtl/>
        </w:rPr>
        <w:t xml:space="preserve"> فارسی2907 و لاتین140</w:t>
      </w:r>
    </w:p>
    <w:p w:rsidR="00091BFF" w:rsidRPr="00091BFF" w:rsidRDefault="00091BFF" w:rsidP="00091BFF">
      <w:pPr>
        <w:bidi/>
        <w:rPr>
          <w:rtl/>
        </w:rPr>
      </w:pPr>
      <w:r>
        <w:rPr>
          <w:rFonts w:hint="cs"/>
          <w:rtl/>
        </w:rPr>
        <w:t>تعداد منابع دیجیتال:20</w:t>
      </w:r>
    </w:p>
    <w:p w:rsidR="00091BFF" w:rsidRPr="00091BFF" w:rsidRDefault="00091BFF" w:rsidP="00091BFF">
      <w:pPr>
        <w:bidi/>
        <w:rPr>
          <w:b/>
          <w:bCs/>
          <w:rtl/>
        </w:rPr>
      </w:pPr>
      <w:r w:rsidRPr="00091BFF">
        <w:rPr>
          <w:b/>
          <w:bCs/>
          <w:rtl/>
        </w:rPr>
        <w:t>گزارش عملکرد کتابخانه دانشکده دندانپزشکی1404: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1.امانت (114)،بازگشت (144)و تمدید کتاب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2.پیگیری کتابهای دارای دیرکرد (107عنوان)و درخواست های رزرو منابع 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3.ثبت نام و عضویت دانشجویان، هیئت علمی و کارمندان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4.راهنمایی و کمک به مراجعین جهت جستجوی کتابها در سیستم و قفسه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5تسویه حساب اعضای کتابخانه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6.ثبت دفتری کتب لاتین و فارسی خریداری شده و اهدایی(60عنوان)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7.آماده سازی نسخه کتاب فهرست نویسی شده(لیبل، بارکد، تگ)برای ورود به مجموعه کتابخانه (60عنوان)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8.فهرست نویسی و ورود اطلاعات نسخه کتاب لاتین و فارسی خریداری شده و اهدایی در نرم افزار آذرسا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9.تهیه لیست تازه های کتاب جهت بارگذاری در سایت کتابخانه 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10چک کردن عدم تکراری بودن موضوع پایان نامه دانشجویان(40عنوان)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11.تهیه لیست کتابهای مورد نیاز کتابخانه دانشکده دندانپزشکی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12.برگزاری کارگاه های مجازی آموزشی برای اعضای هیأ ت علمی، دانشجویان، کتابداران و کارشناسان پژوهش (4)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13.درج متن اخبار و اطلاعیه های بروز در سایت کتابخانه(13)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t>14.شارژ کپسول آتشنشانی </w:t>
      </w:r>
    </w:p>
    <w:p w:rsidR="00091BFF" w:rsidRPr="00091BFF" w:rsidRDefault="00091BFF" w:rsidP="00091BFF">
      <w:pPr>
        <w:bidi/>
        <w:rPr>
          <w:rtl/>
        </w:rPr>
      </w:pPr>
      <w:r w:rsidRPr="00091BFF">
        <w:rPr>
          <w:rtl/>
        </w:rPr>
        <w:lastRenderedPageBreak/>
        <w:t> </w:t>
      </w:r>
    </w:p>
    <w:p w:rsidR="00091BFF" w:rsidRDefault="00091BFF" w:rsidP="00091BFF">
      <w:pPr>
        <w:bidi/>
        <w:rPr>
          <w:rtl/>
        </w:rPr>
      </w:pPr>
      <w:r w:rsidRPr="00091BFF">
        <w:rPr>
          <w:rtl/>
        </w:rPr>
        <w:t> </w:t>
      </w:r>
    </w:p>
    <w:p w:rsidR="00091BFF" w:rsidRPr="00091BFF" w:rsidRDefault="00091BFF" w:rsidP="00091BFF">
      <w:pPr>
        <w:bidi/>
        <w:rPr>
          <w:rtl/>
        </w:rPr>
      </w:pPr>
    </w:p>
    <w:p w:rsidR="00091BFF" w:rsidRPr="00091BFF" w:rsidRDefault="00091BFF" w:rsidP="00091BFF">
      <w:pPr>
        <w:bidi/>
        <w:rPr>
          <w:b/>
          <w:bCs/>
          <w:sz w:val="40"/>
          <w:szCs w:val="40"/>
          <w:rtl/>
        </w:rPr>
      </w:pPr>
      <w:r w:rsidRPr="00091BFF">
        <w:rPr>
          <w:b/>
          <w:bCs/>
          <w:sz w:val="40"/>
          <w:szCs w:val="40"/>
          <w:rtl/>
        </w:rPr>
        <w:t> </w:t>
      </w:r>
      <w:r w:rsidRPr="00091BFF">
        <w:rPr>
          <w:rFonts w:hint="cs"/>
          <w:b/>
          <w:bCs/>
          <w:sz w:val="40"/>
          <w:szCs w:val="40"/>
          <w:rtl/>
        </w:rPr>
        <w:t>لیست کارگاه آموزشی شش ماه اول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0"/>
        <w:gridCol w:w="3604"/>
        <w:gridCol w:w="2338"/>
        <w:gridCol w:w="2338"/>
      </w:tblGrid>
      <w:tr w:rsidR="00091BFF" w:rsidTr="00091BFF">
        <w:tc>
          <w:tcPr>
            <w:tcW w:w="1070" w:type="dxa"/>
          </w:tcPr>
          <w:p w:rsidR="00091BFF" w:rsidRPr="00091BFF" w:rsidRDefault="00091BFF" w:rsidP="00091BF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91BFF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04" w:type="dxa"/>
          </w:tcPr>
          <w:p w:rsidR="00091BFF" w:rsidRPr="00091BFF" w:rsidRDefault="00091BFF" w:rsidP="00091BF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91BFF">
              <w:rPr>
                <w:rFonts w:hint="cs"/>
                <w:b/>
                <w:bCs/>
                <w:sz w:val="24"/>
                <w:szCs w:val="24"/>
                <w:rtl/>
              </w:rPr>
              <w:t>عنوان دوره آموزشی</w:t>
            </w:r>
          </w:p>
        </w:tc>
        <w:tc>
          <w:tcPr>
            <w:tcW w:w="2338" w:type="dxa"/>
          </w:tcPr>
          <w:p w:rsidR="00091BFF" w:rsidRPr="00091BFF" w:rsidRDefault="00091BFF" w:rsidP="00091BF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91BFF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2338" w:type="dxa"/>
          </w:tcPr>
          <w:p w:rsidR="00091BFF" w:rsidRPr="00091BFF" w:rsidRDefault="00091BFF" w:rsidP="00091BF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91BFF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091BFF" w:rsidTr="00091BFF">
        <w:tc>
          <w:tcPr>
            <w:tcW w:w="1070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604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tl/>
              </w:rPr>
              <w:t>آشنایی با سامانه نوپا</w:t>
            </w:r>
          </w:p>
        </w:tc>
        <w:tc>
          <w:tcPr>
            <w:tcW w:w="2338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 w:hint="cs"/>
                <w:rtl/>
              </w:rPr>
              <w:t>نرگس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پیری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زاده</w:t>
            </w:r>
          </w:p>
        </w:tc>
        <w:tc>
          <w:tcPr>
            <w:tcW w:w="2338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/>
                <w:rtl/>
              </w:rPr>
              <w:t>1404/03/10</w:t>
            </w:r>
          </w:p>
        </w:tc>
      </w:tr>
      <w:tr w:rsidR="00091BFF" w:rsidTr="00091BFF">
        <w:tc>
          <w:tcPr>
            <w:tcW w:w="1070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604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 w:hint="cs"/>
                <w:rtl/>
              </w:rPr>
              <w:t>آشنایی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با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سامانه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منبع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یاب</w:t>
            </w:r>
          </w:p>
        </w:tc>
        <w:tc>
          <w:tcPr>
            <w:tcW w:w="2338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 w:hint="cs"/>
                <w:rtl/>
              </w:rPr>
              <w:t>مهدیه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دانشور</w:t>
            </w:r>
          </w:p>
        </w:tc>
        <w:tc>
          <w:tcPr>
            <w:tcW w:w="2338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/>
                <w:rtl/>
              </w:rPr>
              <w:t>1404/03/20</w:t>
            </w:r>
          </w:p>
        </w:tc>
      </w:tr>
      <w:tr w:rsidR="00091BFF" w:rsidTr="00091BFF">
        <w:tc>
          <w:tcPr>
            <w:tcW w:w="1070" w:type="dxa"/>
          </w:tcPr>
          <w:p w:rsidR="00091BFF" w:rsidRDefault="00091BFF" w:rsidP="00091BFF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04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 w:hint="cs"/>
                <w:rtl/>
              </w:rPr>
              <w:t>کارگاه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آنلاین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روش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های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جستجو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در</w:t>
            </w:r>
            <w:r w:rsidRPr="00091BFF">
              <w:rPr>
                <w:rFonts w:cs="Arial"/>
                <w:rtl/>
              </w:rPr>
              <w:t xml:space="preserve"> </w:t>
            </w:r>
            <w:proofErr w:type="spellStart"/>
            <w:r w:rsidRPr="00091BFF">
              <w:t>Pubmed</w:t>
            </w:r>
            <w:proofErr w:type="spellEnd"/>
          </w:p>
        </w:tc>
        <w:tc>
          <w:tcPr>
            <w:tcW w:w="2338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 w:hint="cs"/>
                <w:rtl/>
              </w:rPr>
              <w:t>مهدیه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دانشور</w:t>
            </w:r>
          </w:p>
        </w:tc>
        <w:tc>
          <w:tcPr>
            <w:tcW w:w="2338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/>
                <w:rtl/>
              </w:rPr>
              <w:t>1404/04/31</w:t>
            </w:r>
          </w:p>
        </w:tc>
      </w:tr>
      <w:tr w:rsidR="00091BFF" w:rsidTr="00091BFF">
        <w:tc>
          <w:tcPr>
            <w:tcW w:w="1070" w:type="dxa"/>
          </w:tcPr>
          <w:p w:rsidR="00091BFF" w:rsidRDefault="00091BFF" w:rsidP="00091BFF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604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 w:hint="cs"/>
                <w:rtl/>
              </w:rPr>
              <w:t>وبینار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روش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های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جستجو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در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پایگاه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اطلاعاتی</w:t>
            </w:r>
            <w:r w:rsidRPr="00091BFF">
              <w:rPr>
                <w:rFonts w:cs="Arial"/>
                <w:rtl/>
              </w:rPr>
              <w:t xml:space="preserve"> </w:t>
            </w:r>
            <w:proofErr w:type="spellStart"/>
            <w:r w:rsidRPr="00091BFF">
              <w:t>uptodate</w:t>
            </w:r>
            <w:proofErr w:type="spellEnd"/>
          </w:p>
        </w:tc>
        <w:tc>
          <w:tcPr>
            <w:tcW w:w="2338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 w:hint="cs"/>
                <w:rtl/>
              </w:rPr>
              <w:t>دکتر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طیبه</w:t>
            </w:r>
            <w:r w:rsidRPr="00091BFF">
              <w:rPr>
                <w:rFonts w:cs="Arial"/>
                <w:rtl/>
              </w:rPr>
              <w:t xml:space="preserve"> </w:t>
            </w:r>
            <w:r w:rsidRPr="00091BFF">
              <w:rPr>
                <w:rFonts w:cs="Arial" w:hint="cs"/>
                <w:rtl/>
              </w:rPr>
              <w:t>خواجه</w:t>
            </w:r>
          </w:p>
        </w:tc>
        <w:tc>
          <w:tcPr>
            <w:tcW w:w="2338" w:type="dxa"/>
          </w:tcPr>
          <w:p w:rsidR="00091BFF" w:rsidRDefault="00091BFF" w:rsidP="00091BFF">
            <w:pPr>
              <w:bidi/>
              <w:jc w:val="center"/>
              <w:rPr>
                <w:rtl/>
              </w:rPr>
            </w:pPr>
            <w:r w:rsidRPr="00091BFF">
              <w:rPr>
                <w:rFonts w:cs="Arial"/>
                <w:rtl/>
              </w:rPr>
              <w:t>1404/05/07</w:t>
            </w:r>
          </w:p>
        </w:tc>
      </w:tr>
    </w:tbl>
    <w:p w:rsidR="00091BFF" w:rsidRPr="00091BFF" w:rsidRDefault="00091BFF" w:rsidP="00091BFF">
      <w:pPr>
        <w:bidi/>
        <w:jc w:val="center"/>
        <w:rPr>
          <w:rtl/>
        </w:rPr>
      </w:pPr>
    </w:p>
    <w:sectPr w:rsidR="00091BFF" w:rsidRPr="00091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FF"/>
    <w:rsid w:val="00091BFF"/>
    <w:rsid w:val="00E0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38222-D5C7-4DB3-8B0F-7850FAA8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2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8837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66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1058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7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7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</dc:creator>
  <cp:keywords/>
  <dc:description/>
  <cp:lastModifiedBy>ketab</cp:lastModifiedBy>
  <cp:revision>1</cp:revision>
  <dcterms:created xsi:type="dcterms:W3CDTF">2025-08-16T05:35:00Z</dcterms:created>
  <dcterms:modified xsi:type="dcterms:W3CDTF">2025-08-16T05:46:00Z</dcterms:modified>
</cp:coreProperties>
</file>